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FA4425" w14:textId="77777777" w:rsidR="00EB0768" w:rsidRDefault="00EB0768" w:rsidP="00EB0768">
      <w:pPr>
        <w:spacing w:after="0" w:line="240" w:lineRule="auto"/>
        <w:outlineLvl w:val="0"/>
        <w:rPr>
          <w:b/>
        </w:rPr>
      </w:pPr>
      <w:r w:rsidRPr="0089156E">
        <w:rPr>
          <w:b/>
        </w:rPr>
        <w:t>Name_</w:t>
      </w:r>
      <w:r>
        <w:rPr>
          <w:b/>
        </w:rPr>
        <w:t>_______________________________</w:t>
      </w:r>
      <w:r w:rsidRPr="0089156E">
        <w:rPr>
          <w:b/>
        </w:rPr>
        <w:t xml:space="preserve"> Period _____________ Date ________________</w:t>
      </w:r>
    </w:p>
    <w:p w14:paraId="2D15093F" w14:textId="77777777" w:rsidR="00EB0768" w:rsidRDefault="00EB0768" w:rsidP="00EB0768">
      <w:pPr>
        <w:spacing w:after="0" w:line="240" w:lineRule="auto"/>
        <w:rPr>
          <w:b/>
        </w:rPr>
      </w:pPr>
    </w:p>
    <w:p w14:paraId="1B108C82" w14:textId="730850B9" w:rsidR="00EB0768" w:rsidRDefault="00897C76" w:rsidP="00EB0768">
      <w:pPr>
        <w:spacing w:after="0" w:line="240" w:lineRule="auto"/>
        <w:rPr>
          <w:b/>
        </w:rPr>
      </w:pPr>
      <w:r>
        <w:rPr>
          <w:b/>
          <w:noProof/>
        </w:rPr>
        <w:drawing>
          <wp:inline distT="0" distB="0" distL="0" distR="0" wp14:anchorId="210DB269" wp14:editId="6F5CB623">
            <wp:extent cx="5943600" cy="422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ty-control-header.png"/>
                    <pic:cNvPicPr/>
                  </pic:nvPicPr>
                  <pic:blipFill>
                    <a:blip r:embed="rId4">
                      <a:extLst>
                        <a:ext uri="{28A0092B-C50C-407E-A947-70E740481C1C}">
                          <a14:useLocalDpi xmlns:a14="http://schemas.microsoft.com/office/drawing/2010/main" val="0"/>
                        </a:ext>
                      </a:extLst>
                    </a:blip>
                    <a:stretch>
                      <a:fillRect/>
                    </a:stretch>
                  </pic:blipFill>
                  <pic:spPr>
                    <a:xfrm>
                      <a:off x="0" y="0"/>
                      <a:ext cx="5943600" cy="422275"/>
                    </a:xfrm>
                    <a:prstGeom prst="rect">
                      <a:avLst/>
                    </a:prstGeom>
                  </pic:spPr>
                </pic:pic>
              </a:graphicData>
            </a:graphic>
          </wp:inline>
        </w:drawing>
      </w:r>
    </w:p>
    <w:p w14:paraId="64EB09CD" w14:textId="77777777" w:rsidR="00EB0768" w:rsidRDefault="00EB0768" w:rsidP="00EB0768">
      <w:pPr>
        <w:spacing w:after="0" w:line="240" w:lineRule="auto"/>
        <w:rPr>
          <w:b/>
        </w:rPr>
      </w:pPr>
    </w:p>
    <w:p w14:paraId="27E3EE9E" w14:textId="3B3A711C" w:rsidR="00EB0768" w:rsidRPr="00CC47E3" w:rsidRDefault="00390C95" w:rsidP="00EB0768">
      <w:pPr>
        <w:spacing w:after="0" w:line="240" w:lineRule="auto"/>
        <w:outlineLvl w:val="0"/>
        <w:rPr>
          <w:b/>
        </w:rPr>
      </w:pPr>
      <w:r>
        <w:rPr>
          <w:b/>
        </w:rPr>
        <w:t>Lesson 2</w:t>
      </w:r>
      <w:r w:rsidR="00EB0768" w:rsidRPr="00CC47E3">
        <w:rPr>
          <w:b/>
        </w:rPr>
        <w:t xml:space="preserve">: </w:t>
      </w:r>
      <w:r w:rsidR="00F924C5">
        <w:rPr>
          <w:b/>
        </w:rPr>
        <w:t>A Quality Control Example</w:t>
      </w:r>
    </w:p>
    <w:p w14:paraId="27FE1132" w14:textId="2BC6B9B3" w:rsidR="00BD6D7C" w:rsidRPr="00BD6D7C" w:rsidRDefault="003A4DBB" w:rsidP="00BD6D7C">
      <w:pPr>
        <w:spacing w:line="240" w:lineRule="auto"/>
      </w:pPr>
      <w:r>
        <w:t>Researchers estimate that medical mistakes result in over 250,000 deaths each year in the United States. In fact, medical mistakes are now the third leading cause of death in the country. Th</w:t>
      </w:r>
      <w:r w:rsidR="00F30508">
        <w:t>e</w:t>
      </w:r>
      <w:r>
        <w:t xml:space="preserve"> data show</w:t>
      </w:r>
      <w:r w:rsidR="00F30508">
        <w:t>s</w:t>
      </w:r>
      <w:r>
        <w:t xml:space="preserve"> that accurate and precise laboratory testing is now more important than ever. Quality control is at the heart of valid and reliable tests. Do you have all the qualities needed to conduct laboratory tests? If so, get started with this simulation</w:t>
      </w:r>
      <w:r w:rsidR="00F924C5">
        <w:t>.</w:t>
      </w:r>
      <w:r w:rsidR="00BD6D7C" w:rsidRPr="00BD6D7C">
        <w:t xml:space="preserve"> </w:t>
      </w:r>
    </w:p>
    <w:p w14:paraId="09E94EB0" w14:textId="77777777" w:rsidR="00EB0768" w:rsidRDefault="00EB0768" w:rsidP="00EB0768">
      <w:pPr>
        <w:spacing w:after="0" w:line="240" w:lineRule="auto"/>
        <w:jc w:val="both"/>
      </w:pPr>
    </w:p>
    <w:p w14:paraId="567C5F39" w14:textId="77777777" w:rsidR="00EB0768" w:rsidRPr="00CC47E3" w:rsidRDefault="00EB0768" w:rsidP="00EB0768">
      <w:pPr>
        <w:spacing w:after="0" w:line="240" w:lineRule="auto"/>
        <w:jc w:val="both"/>
        <w:outlineLvl w:val="0"/>
        <w:rPr>
          <w:b/>
        </w:rPr>
      </w:pPr>
      <w:r w:rsidRPr="00CC47E3">
        <w:rPr>
          <w:b/>
        </w:rPr>
        <w:t xml:space="preserve">Doing the Science </w:t>
      </w:r>
    </w:p>
    <w:p w14:paraId="7C5DEAC4" w14:textId="79AE9659" w:rsidR="00EB0768" w:rsidRDefault="00EB0768" w:rsidP="00EB0768">
      <w:pPr>
        <w:spacing w:after="0" w:line="240" w:lineRule="auto"/>
        <w:jc w:val="both"/>
        <w:outlineLvl w:val="0"/>
      </w:pPr>
      <w:r>
        <w:t>1.</w:t>
      </w:r>
      <w:r>
        <w:tab/>
        <w:t xml:space="preserve">Open the </w:t>
      </w:r>
      <w:r w:rsidR="000F4B4E">
        <w:t>“</w:t>
      </w:r>
      <w:r w:rsidR="00897C76">
        <w:t>Quality Control</w:t>
      </w:r>
      <w:r w:rsidR="000F4B4E">
        <w:t>”</w:t>
      </w:r>
      <w:r>
        <w:t xml:space="preserve"> simulation. </w:t>
      </w:r>
    </w:p>
    <w:p w14:paraId="3A0451F9" w14:textId="35903A36" w:rsidR="00EB0768" w:rsidRDefault="00EB0768" w:rsidP="00EB0768">
      <w:pPr>
        <w:spacing w:after="0" w:line="240" w:lineRule="auto"/>
        <w:jc w:val="both"/>
        <w:outlineLvl w:val="0"/>
      </w:pPr>
      <w:r>
        <w:t xml:space="preserve">2. </w:t>
      </w:r>
      <w:r>
        <w:tab/>
        <w:t xml:space="preserve">Select </w:t>
      </w:r>
      <w:r w:rsidR="00897C76">
        <w:t xml:space="preserve">the </w:t>
      </w:r>
      <w:r w:rsidR="000F4B4E">
        <w:t xml:space="preserve">practice or test mode </w:t>
      </w:r>
      <w:r w:rsidR="00897C76">
        <w:t>as directed by your professor</w:t>
      </w:r>
      <w:r>
        <w:t>.</w:t>
      </w:r>
    </w:p>
    <w:p w14:paraId="63B8DF6B" w14:textId="7C6B9A39" w:rsidR="00BD6D7C" w:rsidRDefault="00EB0768" w:rsidP="00897C76">
      <w:pPr>
        <w:spacing w:after="0" w:line="240" w:lineRule="auto"/>
        <w:jc w:val="both"/>
        <w:outlineLvl w:val="0"/>
      </w:pPr>
      <w:r>
        <w:t xml:space="preserve">3. </w:t>
      </w:r>
      <w:r>
        <w:tab/>
      </w:r>
      <w:r w:rsidR="00897C76">
        <w:t>Select the “</w:t>
      </w:r>
      <w:r w:rsidR="004A05FD">
        <w:t>Analysis</w:t>
      </w:r>
      <w:r w:rsidR="00897C76">
        <w:t>” button on the screen.</w:t>
      </w:r>
    </w:p>
    <w:p w14:paraId="6141588A" w14:textId="3C7E16ED" w:rsidR="004A05FD" w:rsidRDefault="00897C76" w:rsidP="004A05FD">
      <w:pPr>
        <w:spacing w:after="0" w:line="240" w:lineRule="auto"/>
        <w:jc w:val="both"/>
        <w:outlineLvl w:val="0"/>
      </w:pPr>
      <w:r>
        <w:t>4.</w:t>
      </w:r>
      <w:r>
        <w:tab/>
      </w:r>
      <w:r w:rsidR="004A05FD">
        <w:t xml:space="preserve">Select and move the rack of test tubes to the </w:t>
      </w:r>
      <w:r w:rsidR="000F4B4E">
        <w:t>“</w:t>
      </w:r>
      <w:r w:rsidR="004A05FD">
        <w:t>Chemical Analyzer</w:t>
      </w:r>
      <w:r w:rsidR="000F4B4E">
        <w:t>”</w:t>
      </w:r>
      <w:r w:rsidR="004A05FD">
        <w:t xml:space="preserve"> on the right side of the </w:t>
      </w:r>
      <w:r w:rsidR="004A05FD">
        <w:tab/>
        <w:t xml:space="preserve">screen. </w:t>
      </w:r>
    </w:p>
    <w:p w14:paraId="2FB30B9F" w14:textId="4BE302D8" w:rsidR="00BD6D7C" w:rsidRDefault="004A05FD" w:rsidP="004A05FD">
      <w:pPr>
        <w:spacing w:after="0" w:line="240" w:lineRule="auto"/>
        <w:jc w:val="both"/>
        <w:outlineLvl w:val="0"/>
      </w:pPr>
      <w:r>
        <w:t>5.</w:t>
      </w:r>
      <w:r>
        <w:tab/>
        <w:t>Select the “Close” button to close the lid and then select the “Start” button.</w:t>
      </w:r>
    </w:p>
    <w:p w14:paraId="6C9587FC" w14:textId="26D9AE5D" w:rsidR="00FB1B6D" w:rsidRDefault="00FB1B6D" w:rsidP="004A05FD">
      <w:pPr>
        <w:spacing w:after="0" w:line="240" w:lineRule="auto"/>
        <w:jc w:val="both"/>
        <w:outlineLvl w:val="0"/>
      </w:pPr>
      <w:r>
        <w:t>6.</w:t>
      </w:r>
      <w:r>
        <w:tab/>
        <w:t xml:space="preserve">Note and record in </w:t>
      </w:r>
      <w:r w:rsidR="000F4B4E">
        <w:t>T</w:t>
      </w:r>
      <w:r>
        <w:t xml:space="preserve">able 1 the analyte type, lot number, and </w:t>
      </w:r>
      <w:r w:rsidR="005875E2">
        <w:t xml:space="preserve">the </w:t>
      </w:r>
      <w:r>
        <w:t>20 values.</w:t>
      </w:r>
    </w:p>
    <w:p w14:paraId="05EB3843" w14:textId="743E0401" w:rsidR="001A1439" w:rsidRDefault="001A1439" w:rsidP="004A05FD">
      <w:pPr>
        <w:spacing w:after="0" w:line="240" w:lineRule="auto"/>
        <w:jc w:val="both"/>
        <w:outlineLvl w:val="0"/>
      </w:pPr>
      <w:r>
        <w:t>7.</w:t>
      </w:r>
      <w:r>
        <w:tab/>
        <w:t xml:space="preserve">Calculate and enter in </w:t>
      </w:r>
      <w:r w:rsidR="000F4B4E">
        <w:t>T</w:t>
      </w:r>
      <w:r>
        <w:t>able 1 the sum and mean of the values.</w:t>
      </w:r>
    </w:p>
    <w:p w14:paraId="6686FB7C" w14:textId="69EDD88B" w:rsidR="001A1439" w:rsidRDefault="001A1439" w:rsidP="004A05FD">
      <w:pPr>
        <w:spacing w:after="0" w:line="240" w:lineRule="auto"/>
        <w:jc w:val="both"/>
        <w:outlineLvl w:val="0"/>
      </w:pPr>
      <w:r>
        <w:t>8.</w:t>
      </w:r>
      <w:r>
        <w:tab/>
        <w:t xml:space="preserve">Calculate and enter in </w:t>
      </w:r>
      <w:r w:rsidR="000F4B4E">
        <w:t>T</w:t>
      </w:r>
      <w:r>
        <w:t xml:space="preserve">able 1 the mean difference and mean difference squared for each </w:t>
      </w:r>
      <w:r>
        <w:tab/>
        <w:t>value.</w:t>
      </w:r>
    </w:p>
    <w:p w14:paraId="1F549374" w14:textId="675FA95D" w:rsidR="001A1439" w:rsidRDefault="001A1439" w:rsidP="004A05FD">
      <w:pPr>
        <w:spacing w:after="0" w:line="240" w:lineRule="auto"/>
        <w:jc w:val="both"/>
        <w:outlineLvl w:val="0"/>
      </w:pPr>
      <w:r>
        <w:t>9.</w:t>
      </w:r>
      <w:r>
        <w:tab/>
        <w:t xml:space="preserve">Calculate and enter in </w:t>
      </w:r>
      <w:r w:rsidR="000F4B4E">
        <w:t>T</w:t>
      </w:r>
      <w:r>
        <w:t>able 1 the sum of the mean differences squared.</w:t>
      </w:r>
    </w:p>
    <w:p w14:paraId="0400AE4B" w14:textId="4FA79583" w:rsidR="001A1439" w:rsidRDefault="001A1439" w:rsidP="004A05FD">
      <w:pPr>
        <w:spacing w:after="0" w:line="240" w:lineRule="auto"/>
        <w:jc w:val="both"/>
        <w:outlineLvl w:val="0"/>
      </w:pPr>
      <w:r>
        <w:t>10.</w:t>
      </w:r>
      <w:r>
        <w:tab/>
        <w:t xml:space="preserve">Calculate and enter the values for </w:t>
      </w:r>
      <w:r w:rsidR="000F4B4E">
        <w:t>T</w:t>
      </w:r>
      <w:r w:rsidR="004E78B2">
        <w:t>able 2</w:t>
      </w:r>
      <w:r>
        <w:t>.</w:t>
      </w:r>
    </w:p>
    <w:p w14:paraId="7850EF2D" w14:textId="118A3660" w:rsidR="001A1439" w:rsidRDefault="001A1439" w:rsidP="004A05FD">
      <w:pPr>
        <w:spacing w:after="0" w:line="240" w:lineRule="auto"/>
        <w:jc w:val="both"/>
        <w:outlineLvl w:val="0"/>
      </w:pPr>
      <w:r>
        <w:t>11.</w:t>
      </w:r>
      <w:r>
        <w:tab/>
        <w:t>Select the “Check Answers” or “Submit Answers” button to have your responses evaluated.</w:t>
      </w:r>
    </w:p>
    <w:p w14:paraId="2BDA088E" w14:textId="77777777" w:rsidR="001A1439" w:rsidRDefault="001A1439" w:rsidP="004A05FD">
      <w:pPr>
        <w:spacing w:after="0" w:line="240" w:lineRule="auto"/>
        <w:jc w:val="both"/>
        <w:outlineLvl w:val="0"/>
      </w:pPr>
    </w:p>
    <w:p w14:paraId="7F510590" w14:textId="77777777" w:rsidR="004E78B2" w:rsidRPr="00897C76" w:rsidRDefault="004E78B2" w:rsidP="004A05FD">
      <w:pPr>
        <w:spacing w:after="0" w:line="240" w:lineRule="auto"/>
        <w:jc w:val="both"/>
        <w:outlineLvl w:val="0"/>
      </w:pPr>
    </w:p>
    <w:p w14:paraId="02D1AE7A" w14:textId="77777777" w:rsidR="00BD6D7C" w:rsidRDefault="00BD6D7C" w:rsidP="00EB0768">
      <w:pPr>
        <w:spacing w:after="0" w:line="240" w:lineRule="auto"/>
        <w:jc w:val="both"/>
        <w:outlineLvl w:val="0"/>
        <w:rPr>
          <w:b/>
        </w:rPr>
      </w:pPr>
    </w:p>
    <w:p w14:paraId="3E75ADA4" w14:textId="5C746FAB" w:rsidR="004A2B80" w:rsidRPr="005A31A5" w:rsidRDefault="00336531" w:rsidP="00EB0768">
      <w:pPr>
        <w:spacing w:after="0" w:line="240" w:lineRule="auto"/>
        <w:jc w:val="both"/>
        <w:outlineLvl w:val="0"/>
        <w:rPr>
          <w:b/>
        </w:rPr>
      </w:pPr>
      <w:r>
        <w:rPr>
          <w:b/>
        </w:rPr>
        <w:t>Do You Understand?</w:t>
      </w:r>
    </w:p>
    <w:p w14:paraId="4BBA7D15" w14:textId="4CBF0217" w:rsidR="00897C76" w:rsidRDefault="005A31A5" w:rsidP="004A05FD">
      <w:pPr>
        <w:spacing w:after="0" w:line="240" w:lineRule="auto"/>
        <w:jc w:val="both"/>
        <w:outlineLvl w:val="0"/>
      </w:pPr>
      <w:r>
        <w:t>1.</w:t>
      </w:r>
      <w:r>
        <w:tab/>
      </w:r>
      <w:r w:rsidR="001147DD">
        <w:t xml:space="preserve">Name one benefit and one deficiency of using an </w:t>
      </w:r>
      <w:proofErr w:type="spellStart"/>
      <w:r w:rsidR="001147DD">
        <w:t>unassayed</w:t>
      </w:r>
      <w:proofErr w:type="spellEnd"/>
      <w:r w:rsidR="001147DD">
        <w:t xml:space="preserve"> chemical control.</w:t>
      </w:r>
    </w:p>
    <w:p w14:paraId="1EC2E9BC" w14:textId="77777777" w:rsidR="005A31A5" w:rsidRDefault="005A31A5" w:rsidP="00EB0768">
      <w:pPr>
        <w:spacing w:after="0" w:line="240" w:lineRule="auto"/>
        <w:jc w:val="both"/>
        <w:outlineLvl w:val="0"/>
      </w:pPr>
    </w:p>
    <w:p w14:paraId="6E568FA9" w14:textId="77777777" w:rsidR="005A31A5" w:rsidRDefault="005A31A5" w:rsidP="00EB0768">
      <w:pPr>
        <w:spacing w:after="0" w:line="240" w:lineRule="auto"/>
        <w:jc w:val="both"/>
        <w:outlineLvl w:val="0"/>
      </w:pPr>
    </w:p>
    <w:p w14:paraId="0503D889" w14:textId="77777777" w:rsidR="005A31A5" w:rsidRDefault="005A31A5" w:rsidP="00EB0768">
      <w:pPr>
        <w:spacing w:after="0" w:line="240" w:lineRule="auto"/>
        <w:jc w:val="both"/>
        <w:outlineLvl w:val="0"/>
      </w:pPr>
    </w:p>
    <w:p w14:paraId="7F96AEBF" w14:textId="77777777" w:rsidR="005A31A5" w:rsidRDefault="005A31A5" w:rsidP="00EB0768">
      <w:pPr>
        <w:spacing w:after="0" w:line="240" w:lineRule="auto"/>
        <w:jc w:val="both"/>
        <w:outlineLvl w:val="0"/>
      </w:pPr>
    </w:p>
    <w:p w14:paraId="09D22EB3" w14:textId="77777777" w:rsidR="005A31A5" w:rsidRDefault="005A31A5" w:rsidP="00EB0768">
      <w:pPr>
        <w:spacing w:after="0" w:line="240" w:lineRule="auto"/>
        <w:jc w:val="both"/>
        <w:outlineLvl w:val="0"/>
      </w:pPr>
    </w:p>
    <w:p w14:paraId="5F563682" w14:textId="77777777" w:rsidR="005A31A5" w:rsidRDefault="005A31A5" w:rsidP="00EB0768">
      <w:pPr>
        <w:spacing w:after="0" w:line="240" w:lineRule="auto"/>
        <w:jc w:val="both"/>
        <w:outlineLvl w:val="0"/>
      </w:pPr>
    </w:p>
    <w:p w14:paraId="0975FCE3" w14:textId="77777777" w:rsidR="005A31A5" w:rsidRDefault="005A31A5" w:rsidP="00EB0768">
      <w:pPr>
        <w:spacing w:after="0" w:line="240" w:lineRule="auto"/>
        <w:jc w:val="both"/>
        <w:outlineLvl w:val="0"/>
      </w:pPr>
    </w:p>
    <w:p w14:paraId="3559CBFE" w14:textId="59C781B9" w:rsidR="005A31A5" w:rsidRDefault="005A31A5" w:rsidP="004A05FD">
      <w:pPr>
        <w:spacing w:after="0" w:line="240" w:lineRule="auto"/>
        <w:jc w:val="both"/>
        <w:outlineLvl w:val="0"/>
      </w:pPr>
      <w:r>
        <w:t>2.</w:t>
      </w:r>
      <w:r>
        <w:tab/>
      </w:r>
      <w:r w:rsidR="00E14084">
        <w:t>Thirty samples for glucose testing were run and the mean was found to be 96 mg/</w:t>
      </w:r>
      <w:proofErr w:type="spellStart"/>
      <w:r w:rsidR="00E14084">
        <w:t>dL</w:t>
      </w:r>
      <w:proofErr w:type="spellEnd"/>
      <w:r w:rsidR="00E14084">
        <w:t xml:space="preserve"> with </w:t>
      </w:r>
      <w:r w:rsidR="00E14084">
        <w:tab/>
        <w:t>a standard deviation of 11 mg/</w:t>
      </w:r>
      <w:proofErr w:type="spellStart"/>
      <w:r w:rsidR="00E14084">
        <w:t>dL</w:t>
      </w:r>
      <w:proofErr w:type="spellEnd"/>
      <w:r w:rsidR="00E14084">
        <w:t xml:space="preserve">. What is the coefficient of variation for the sample set? </w:t>
      </w:r>
    </w:p>
    <w:p w14:paraId="0E7333E9" w14:textId="77777777" w:rsidR="005A31A5" w:rsidRDefault="005A31A5" w:rsidP="00EB0768">
      <w:pPr>
        <w:spacing w:after="0" w:line="240" w:lineRule="auto"/>
        <w:jc w:val="both"/>
        <w:outlineLvl w:val="0"/>
      </w:pPr>
    </w:p>
    <w:p w14:paraId="09F51C6D" w14:textId="4B48C13F" w:rsidR="005A31A5" w:rsidRDefault="005A31A5" w:rsidP="00EB0768">
      <w:pPr>
        <w:spacing w:after="0" w:line="240" w:lineRule="auto"/>
        <w:jc w:val="both"/>
        <w:outlineLvl w:val="0"/>
      </w:pPr>
    </w:p>
    <w:p w14:paraId="624F56AD" w14:textId="77777777" w:rsidR="004E78B2" w:rsidRDefault="004E78B2" w:rsidP="00EB0768">
      <w:pPr>
        <w:spacing w:after="0" w:line="240" w:lineRule="auto"/>
        <w:jc w:val="both"/>
        <w:outlineLvl w:val="0"/>
      </w:pPr>
    </w:p>
    <w:p w14:paraId="18BD244F" w14:textId="77777777" w:rsidR="004E78B2" w:rsidRDefault="004E78B2" w:rsidP="00EB0768">
      <w:pPr>
        <w:spacing w:after="0" w:line="240" w:lineRule="auto"/>
        <w:jc w:val="both"/>
        <w:outlineLvl w:val="0"/>
      </w:pPr>
    </w:p>
    <w:p w14:paraId="2B26AF09" w14:textId="0615B8ED" w:rsidR="004E78B2" w:rsidRDefault="004E78B2">
      <w:pPr>
        <w:spacing w:after="0" w:line="240" w:lineRule="auto"/>
      </w:pPr>
      <w:r>
        <w:br w:type="page"/>
      </w:r>
    </w:p>
    <w:p w14:paraId="0A64089C" w14:textId="1733B2A6" w:rsidR="004E78B2" w:rsidRDefault="004E78B2" w:rsidP="00EB0768">
      <w:pPr>
        <w:spacing w:after="0" w:line="240" w:lineRule="auto"/>
        <w:jc w:val="both"/>
        <w:outlineLvl w:val="0"/>
      </w:pPr>
      <w:r>
        <w:lastRenderedPageBreak/>
        <w:t xml:space="preserve">Table 1. </w:t>
      </w:r>
      <w:r>
        <w:tab/>
        <w:t xml:space="preserve">Analyte = </w:t>
      </w:r>
      <w:r>
        <w:tab/>
      </w:r>
      <w:r>
        <w:tab/>
      </w:r>
      <w:r>
        <w:tab/>
      </w:r>
      <w:r>
        <w:tab/>
      </w:r>
      <w:r>
        <w:tab/>
        <w:t>Lot # =</w:t>
      </w:r>
    </w:p>
    <w:tbl>
      <w:tblPr>
        <w:tblStyle w:val="TableGrid"/>
        <w:tblW w:w="0" w:type="auto"/>
        <w:tblLook w:val="04A0" w:firstRow="1" w:lastRow="0" w:firstColumn="1" w:lastColumn="0" w:noHBand="0" w:noVBand="1"/>
      </w:tblPr>
      <w:tblGrid>
        <w:gridCol w:w="3116"/>
        <w:gridCol w:w="3117"/>
        <w:gridCol w:w="3117"/>
      </w:tblGrid>
      <w:tr w:rsidR="004E78B2" w14:paraId="27AF852A" w14:textId="77777777" w:rsidTr="004E78B2">
        <w:tc>
          <w:tcPr>
            <w:tcW w:w="3116" w:type="dxa"/>
            <w:vAlign w:val="center"/>
          </w:tcPr>
          <w:p w14:paraId="06D41BDD" w14:textId="67D9A112" w:rsidR="004E78B2" w:rsidRPr="004E78B2" w:rsidRDefault="004E78B2" w:rsidP="004E78B2">
            <w:pPr>
              <w:spacing w:after="0" w:line="240" w:lineRule="auto"/>
              <w:jc w:val="center"/>
              <w:outlineLvl w:val="0"/>
              <w:rPr>
                <w:b/>
              </w:rPr>
            </w:pPr>
            <w:r w:rsidRPr="004E78B2">
              <w:rPr>
                <w:b/>
              </w:rPr>
              <w:t>Value (mg/</w:t>
            </w:r>
            <w:proofErr w:type="spellStart"/>
            <w:r w:rsidRPr="004E78B2">
              <w:rPr>
                <w:b/>
              </w:rPr>
              <w:t>dL</w:t>
            </w:r>
            <w:proofErr w:type="spellEnd"/>
            <w:r w:rsidRPr="004E78B2">
              <w:rPr>
                <w:b/>
              </w:rPr>
              <w:t>)</w:t>
            </w:r>
          </w:p>
        </w:tc>
        <w:tc>
          <w:tcPr>
            <w:tcW w:w="3117" w:type="dxa"/>
            <w:vAlign w:val="center"/>
          </w:tcPr>
          <w:p w14:paraId="123D95AD" w14:textId="22172469" w:rsidR="004E78B2" w:rsidRPr="004E78B2" w:rsidRDefault="004E78B2" w:rsidP="004E78B2">
            <w:pPr>
              <w:spacing w:after="0" w:line="240" w:lineRule="auto"/>
              <w:jc w:val="center"/>
              <w:outlineLvl w:val="0"/>
              <w:rPr>
                <w:b/>
              </w:rPr>
            </w:pPr>
            <w:r w:rsidRPr="004E78B2">
              <w:rPr>
                <w:b/>
              </w:rPr>
              <w:t>Mean Difference</w:t>
            </w:r>
          </w:p>
        </w:tc>
        <w:tc>
          <w:tcPr>
            <w:tcW w:w="3117" w:type="dxa"/>
            <w:vAlign w:val="center"/>
          </w:tcPr>
          <w:p w14:paraId="5FA3BDA6" w14:textId="6CDCA603" w:rsidR="004E78B2" w:rsidRPr="004E78B2" w:rsidRDefault="004E78B2" w:rsidP="004E78B2">
            <w:pPr>
              <w:spacing w:after="0" w:line="240" w:lineRule="auto"/>
              <w:jc w:val="center"/>
              <w:outlineLvl w:val="0"/>
              <w:rPr>
                <w:b/>
              </w:rPr>
            </w:pPr>
            <w:r w:rsidRPr="004E78B2">
              <w:rPr>
                <w:b/>
              </w:rPr>
              <w:t>Mean Difference</w:t>
            </w:r>
            <w:r w:rsidRPr="004E78B2">
              <w:rPr>
                <w:b/>
                <w:vertAlign w:val="superscript"/>
              </w:rPr>
              <w:t>2</w:t>
            </w:r>
          </w:p>
        </w:tc>
      </w:tr>
      <w:tr w:rsidR="004E78B2" w14:paraId="47C6146E" w14:textId="77777777" w:rsidTr="004E78B2">
        <w:trPr>
          <w:trHeight w:val="360"/>
        </w:trPr>
        <w:tc>
          <w:tcPr>
            <w:tcW w:w="3116" w:type="dxa"/>
            <w:vAlign w:val="center"/>
          </w:tcPr>
          <w:p w14:paraId="13945967" w14:textId="418701D9" w:rsidR="004E78B2" w:rsidRDefault="004E78B2" w:rsidP="004E78B2">
            <w:pPr>
              <w:spacing w:after="0" w:line="240" w:lineRule="auto"/>
              <w:outlineLvl w:val="0"/>
            </w:pPr>
            <w:r>
              <w:t>1.</w:t>
            </w:r>
          </w:p>
        </w:tc>
        <w:tc>
          <w:tcPr>
            <w:tcW w:w="3117" w:type="dxa"/>
            <w:vAlign w:val="center"/>
          </w:tcPr>
          <w:p w14:paraId="3D368049" w14:textId="77777777" w:rsidR="004E78B2" w:rsidRDefault="004E78B2" w:rsidP="004E78B2">
            <w:pPr>
              <w:spacing w:after="0" w:line="240" w:lineRule="auto"/>
              <w:jc w:val="center"/>
              <w:outlineLvl w:val="0"/>
            </w:pPr>
          </w:p>
        </w:tc>
        <w:tc>
          <w:tcPr>
            <w:tcW w:w="3117" w:type="dxa"/>
            <w:vAlign w:val="center"/>
          </w:tcPr>
          <w:p w14:paraId="6EE44F60" w14:textId="77777777" w:rsidR="004E78B2" w:rsidRDefault="004E78B2" w:rsidP="004E78B2">
            <w:pPr>
              <w:spacing w:after="0" w:line="240" w:lineRule="auto"/>
              <w:jc w:val="center"/>
              <w:outlineLvl w:val="0"/>
            </w:pPr>
          </w:p>
        </w:tc>
      </w:tr>
      <w:tr w:rsidR="004E78B2" w14:paraId="09E82F1D" w14:textId="77777777" w:rsidTr="004E78B2">
        <w:trPr>
          <w:trHeight w:val="360"/>
        </w:trPr>
        <w:tc>
          <w:tcPr>
            <w:tcW w:w="3116" w:type="dxa"/>
            <w:vAlign w:val="center"/>
          </w:tcPr>
          <w:p w14:paraId="150A91DC" w14:textId="735EA87D" w:rsidR="004E78B2" w:rsidRDefault="004E78B2" w:rsidP="004E78B2">
            <w:pPr>
              <w:spacing w:after="0" w:line="240" w:lineRule="auto"/>
              <w:outlineLvl w:val="0"/>
            </w:pPr>
            <w:r>
              <w:t>2.</w:t>
            </w:r>
          </w:p>
        </w:tc>
        <w:tc>
          <w:tcPr>
            <w:tcW w:w="3117" w:type="dxa"/>
            <w:vAlign w:val="center"/>
          </w:tcPr>
          <w:p w14:paraId="518A6CDA" w14:textId="77777777" w:rsidR="004E78B2" w:rsidRDefault="004E78B2" w:rsidP="004E78B2">
            <w:pPr>
              <w:spacing w:after="0" w:line="240" w:lineRule="auto"/>
              <w:jc w:val="center"/>
              <w:outlineLvl w:val="0"/>
            </w:pPr>
          </w:p>
        </w:tc>
        <w:tc>
          <w:tcPr>
            <w:tcW w:w="3117" w:type="dxa"/>
            <w:vAlign w:val="center"/>
          </w:tcPr>
          <w:p w14:paraId="467ECF6C" w14:textId="77777777" w:rsidR="004E78B2" w:rsidRDefault="004E78B2" w:rsidP="004E78B2">
            <w:pPr>
              <w:spacing w:after="0" w:line="240" w:lineRule="auto"/>
              <w:jc w:val="center"/>
              <w:outlineLvl w:val="0"/>
            </w:pPr>
          </w:p>
        </w:tc>
      </w:tr>
      <w:tr w:rsidR="004E78B2" w14:paraId="00477461" w14:textId="77777777" w:rsidTr="004E78B2">
        <w:trPr>
          <w:trHeight w:val="360"/>
        </w:trPr>
        <w:tc>
          <w:tcPr>
            <w:tcW w:w="3116" w:type="dxa"/>
            <w:vAlign w:val="center"/>
          </w:tcPr>
          <w:p w14:paraId="2B642CF3" w14:textId="1172A844" w:rsidR="004E78B2" w:rsidRDefault="004E78B2" w:rsidP="004E78B2">
            <w:pPr>
              <w:spacing w:after="0" w:line="240" w:lineRule="auto"/>
              <w:outlineLvl w:val="0"/>
            </w:pPr>
            <w:r>
              <w:t>3.</w:t>
            </w:r>
          </w:p>
        </w:tc>
        <w:tc>
          <w:tcPr>
            <w:tcW w:w="3117" w:type="dxa"/>
            <w:vAlign w:val="center"/>
          </w:tcPr>
          <w:p w14:paraId="3D1D2FB5" w14:textId="77777777" w:rsidR="004E78B2" w:rsidRDefault="004E78B2" w:rsidP="004E78B2">
            <w:pPr>
              <w:spacing w:after="0" w:line="240" w:lineRule="auto"/>
              <w:jc w:val="center"/>
              <w:outlineLvl w:val="0"/>
            </w:pPr>
          </w:p>
        </w:tc>
        <w:tc>
          <w:tcPr>
            <w:tcW w:w="3117" w:type="dxa"/>
            <w:vAlign w:val="center"/>
          </w:tcPr>
          <w:p w14:paraId="23BC0CE5" w14:textId="77777777" w:rsidR="004E78B2" w:rsidRDefault="004E78B2" w:rsidP="004E78B2">
            <w:pPr>
              <w:spacing w:after="0" w:line="240" w:lineRule="auto"/>
              <w:jc w:val="center"/>
              <w:outlineLvl w:val="0"/>
            </w:pPr>
          </w:p>
        </w:tc>
      </w:tr>
      <w:tr w:rsidR="004E78B2" w14:paraId="56C43085" w14:textId="77777777" w:rsidTr="004E78B2">
        <w:trPr>
          <w:trHeight w:val="360"/>
        </w:trPr>
        <w:tc>
          <w:tcPr>
            <w:tcW w:w="3116" w:type="dxa"/>
            <w:vAlign w:val="center"/>
          </w:tcPr>
          <w:p w14:paraId="50484FC8" w14:textId="76ADFF0F" w:rsidR="004E78B2" w:rsidRDefault="004E78B2" w:rsidP="004E78B2">
            <w:pPr>
              <w:spacing w:after="0" w:line="240" w:lineRule="auto"/>
              <w:outlineLvl w:val="0"/>
            </w:pPr>
            <w:r>
              <w:t>4.</w:t>
            </w:r>
          </w:p>
        </w:tc>
        <w:tc>
          <w:tcPr>
            <w:tcW w:w="3117" w:type="dxa"/>
            <w:vAlign w:val="center"/>
          </w:tcPr>
          <w:p w14:paraId="01297B63" w14:textId="77777777" w:rsidR="004E78B2" w:rsidRDefault="004E78B2" w:rsidP="004E78B2">
            <w:pPr>
              <w:spacing w:after="0" w:line="240" w:lineRule="auto"/>
              <w:jc w:val="center"/>
              <w:outlineLvl w:val="0"/>
            </w:pPr>
          </w:p>
        </w:tc>
        <w:tc>
          <w:tcPr>
            <w:tcW w:w="3117" w:type="dxa"/>
            <w:vAlign w:val="center"/>
          </w:tcPr>
          <w:p w14:paraId="2F6F2AA8" w14:textId="77777777" w:rsidR="004E78B2" w:rsidRDefault="004E78B2" w:rsidP="004E78B2">
            <w:pPr>
              <w:spacing w:after="0" w:line="240" w:lineRule="auto"/>
              <w:jc w:val="center"/>
              <w:outlineLvl w:val="0"/>
            </w:pPr>
          </w:p>
        </w:tc>
      </w:tr>
      <w:tr w:rsidR="004E78B2" w14:paraId="6A7966E7" w14:textId="77777777" w:rsidTr="004E78B2">
        <w:trPr>
          <w:trHeight w:val="360"/>
        </w:trPr>
        <w:tc>
          <w:tcPr>
            <w:tcW w:w="3116" w:type="dxa"/>
            <w:vAlign w:val="center"/>
          </w:tcPr>
          <w:p w14:paraId="3F863A37" w14:textId="0C1ED1CC" w:rsidR="004E78B2" w:rsidRDefault="004E78B2" w:rsidP="004E78B2">
            <w:pPr>
              <w:spacing w:after="0" w:line="240" w:lineRule="auto"/>
              <w:outlineLvl w:val="0"/>
            </w:pPr>
            <w:r>
              <w:t>5.</w:t>
            </w:r>
          </w:p>
        </w:tc>
        <w:tc>
          <w:tcPr>
            <w:tcW w:w="3117" w:type="dxa"/>
            <w:vAlign w:val="center"/>
          </w:tcPr>
          <w:p w14:paraId="1B7434B0" w14:textId="77777777" w:rsidR="004E78B2" w:rsidRDefault="004E78B2" w:rsidP="004E78B2">
            <w:pPr>
              <w:spacing w:after="0" w:line="240" w:lineRule="auto"/>
              <w:jc w:val="center"/>
              <w:outlineLvl w:val="0"/>
            </w:pPr>
          </w:p>
        </w:tc>
        <w:tc>
          <w:tcPr>
            <w:tcW w:w="3117" w:type="dxa"/>
            <w:vAlign w:val="center"/>
          </w:tcPr>
          <w:p w14:paraId="5415FC35" w14:textId="77777777" w:rsidR="004E78B2" w:rsidRDefault="004E78B2" w:rsidP="004E78B2">
            <w:pPr>
              <w:spacing w:after="0" w:line="240" w:lineRule="auto"/>
              <w:jc w:val="center"/>
              <w:outlineLvl w:val="0"/>
            </w:pPr>
          </w:p>
        </w:tc>
      </w:tr>
      <w:tr w:rsidR="004E78B2" w14:paraId="05009427" w14:textId="77777777" w:rsidTr="004E78B2">
        <w:trPr>
          <w:trHeight w:val="360"/>
        </w:trPr>
        <w:tc>
          <w:tcPr>
            <w:tcW w:w="3116" w:type="dxa"/>
            <w:vAlign w:val="center"/>
          </w:tcPr>
          <w:p w14:paraId="4E6D8A1A" w14:textId="15632F97" w:rsidR="004E78B2" w:rsidRDefault="004E78B2" w:rsidP="004E78B2">
            <w:pPr>
              <w:spacing w:after="0" w:line="240" w:lineRule="auto"/>
              <w:outlineLvl w:val="0"/>
            </w:pPr>
            <w:r>
              <w:t>6.</w:t>
            </w:r>
          </w:p>
        </w:tc>
        <w:tc>
          <w:tcPr>
            <w:tcW w:w="3117" w:type="dxa"/>
            <w:vAlign w:val="center"/>
          </w:tcPr>
          <w:p w14:paraId="5B57EDA5" w14:textId="77777777" w:rsidR="004E78B2" w:rsidRDefault="004E78B2" w:rsidP="004E78B2">
            <w:pPr>
              <w:spacing w:after="0" w:line="240" w:lineRule="auto"/>
              <w:jc w:val="center"/>
              <w:outlineLvl w:val="0"/>
            </w:pPr>
          </w:p>
        </w:tc>
        <w:tc>
          <w:tcPr>
            <w:tcW w:w="3117" w:type="dxa"/>
            <w:vAlign w:val="center"/>
          </w:tcPr>
          <w:p w14:paraId="5744C9DA" w14:textId="77777777" w:rsidR="004E78B2" w:rsidRDefault="004E78B2" w:rsidP="004E78B2">
            <w:pPr>
              <w:spacing w:after="0" w:line="240" w:lineRule="auto"/>
              <w:jc w:val="center"/>
              <w:outlineLvl w:val="0"/>
            </w:pPr>
          </w:p>
        </w:tc>
      </w:tr>
      <w:tr w:rsidR="004E78B2" w14:paraId="09C048DE" w14:textId="77777777" w:rsidTr="004E78B2">
        <w:trPr>
          <w:trHeight w:val="360"/>
        </w:trPr>
        <w:tc>
          <w:tcPr>
            <w:tcW w:w="3116" w:type="dxa"/>
            <w:vAlign w:val="center"/>
          </w:tcPr>
          <w:p w14:paraId="02405B7D" w14:textId="19257B57" w:rsidR="004E78B2" w:rsidRDefault="004E78B2" w:rsidP="004E78B2">
            <w:pPr>
              <w:spacing w:after="0" w:line="240" w:lineRule="auto"/>
              <w:outlineLvl w:val="0"/>
            </w:pPr>
            <w:r>
              <w:t>7.</w:t>
            </w:r>
          </w:p>
        </w:tc>
        <w:tc>
          <w:tcPr>
            <w:tcW w:w="3117" w:type="dxa"/>
            <w:vAlign w:val="center"/>
          </w:tcPr>
          <w:p w14:paraId="7A026A2D" w14:textId="77777777" w:rsidR="004E78B2" w:rsidRDefault="004E78B2" w:rsidP="004E78B2">
            <w:pPr>
              <w:spacing w:after="0" w:line="240" w:lineRule="auto"/>
              <w:jc w:val="center"/>
              <w:outlineLvl w:val="0"/>
            </w:pPr>
          </w:p>
        </w:tc>
        <w:tc>
          <w:tcPr>
            <w:tcW w:w="3117" w:type="dxa"/>
            <w:vAlign w:val="center"/>
          </w:tcPr>
          <w:p w14:paraId="49B04127" w14:textId="77777777" w:rsidR="004E78B2" w:rsidRDefault="004E78B2" w:rsidP="004E78B2">
            <w:pPr>
              <w:spacing w:after="0" w:line="240" w:lineRule="auto"/>
              <w:jc w:val="center"/>
              <w:outlineLvl w:val="0"/>
            </w:pPr>
          </w:p>
        </w:tc>
      </w:tr>
      <w:tr w:rsidR="004E78B2" w14:paraId="04DD8F8B" w14:textId="77777777" w:rsidTr="004E78B2">
        <w:trPr>
          <w:trHeight w:val="360"/>
        </w:trPr>
        <w:tc>
          <w:tcPr>
            <w:tcW w:w="3116" w:type="dxa"/>
            <w:vAlign w:val="center"/>
          </w:tcPr>
          <w:p w14:paraId="78A6590E" w14:textId="4DF97705" w:rsidR="004E78B2" w:rsidRDefault="004E78B2" w:rsidP="004E78B2">
            <w:pPr>
              <w:spacing w:after="0" w:line="240" w:lineRule="auto"/>
              <w:outlineLvl w:val="0"/>
            </w:pPr>
            <w:r>
              <w:t>8.</w:t>
            </w:r>
          </w:p>
        </w:tc>
        <w:tc>
          <w:tcPr>
            <w:tcW w:w="3117" w:type="dxa"/>
            <w:vAlign w:val="center"/>
          </w:tcPr>
          <w:p w14:paraId="20B378C8" w14:textId="77777777" w:rsidR="004E78B2" w:rsidRDefault="004E78B2" w:rsidP="004E78B2">
            <w:pPr>
              <w:spacing w:after="0" w:line="240" w:lineRule="auto"/>
              <w:jc w:val="center"/>
              <w:outlineLvl w:val="0"/>
            </w:pPr>
          </w:p>
        </w:tc>
        <w:tc>
          <w:tcPr>
            <w:tcW w:w="3117" w:type="dxa"/>
            <w:vAlign w:val="center"/>
          </w:tcPr>
          <w:p w14:paraId="202D4C87" w14:textId="77777777" w:rsidR="004E78B2" w:rsidRDefault="004E78B2" w:rsidP="004E78B2">
            <w:pPr>
              <w:spacing w:after="0" w:line="240" w:lineRule="auto"/>
              <w:jc w:val="center"/>
              <w:outlineLvl w:val="0"/>
            </w:pPr>
          </w:p>
        </w:tc>
      </w:tr>
      <w:tr w:rsidR="004E78B2" w14:paraId="5275EE3E" w14:textId="77777777" w:rsidTr="004E78B2">
        <w:trPr>
          <w:trHeight w:val="360"/>
        </w:trPr>
        <w:tc>
          <w:tcPr>
            <w:tcW w:w="3116" w:type="dxa"/>
            <w:vAlign w:val="center"/>
          </w:tcPr>
          <w:p w14:paraId="03264602" w14:textId="7657E06B" w:rsidR="004E78B2" w:rsidRDefault="004E78B2" w:rsidP="004E78B2">
            <w:pPr>
              <w:spacing w:after="0" w:line="240" w:lineRule="auto"/>
              <w:outlineLvl w:val="0"/>
            </w:pPr>
            <w:r>
              <w:t>9.</w:t>
            </w:r>
          </w:p>
        </w:tc>
        <w:tc>
          <w:tcPr>
            <w:tcW w:w="3117" w:type="dxa"/>
            <w:vAlign w:val="center"/>
          </w:tcPr>
          <w:p w14:paraId="6E5860DD" w14:textId="77777777" w:rsidR="004E78B2" w:rsidRDefault="004E78B2" w:rsidP="004E78B2">
            <w:pPr>
              <w:spacing w:after="0" w:line="240" w:lineRule="auto"/>
              <w:jc w:val="center"/>
              <w:outlineLvl w:val="0"/>
            </w:pPr>
          </w:p>
        </w:tc>
        <w:tc>
          <w:tcPr>
            <w:tcW w:w="3117" w:type="dxa"/>
            <w:vAlign w:val="center"/>
          </w:tcPr>
          <w:p w14:paraId="4F88E996" w14:textId="77777777" w:rsidR="004E78B2" w:rsidRDefault="004E78B2" w:rsidP="004E78B2">
            <w:pPr>
              <w:spacing w:after="0" w:line="240" w:lineRule="auto"/>
              <w:jc w:val="center"/>
              <w:outlineLvl w:val="0"/>
            </w:pPr>
          </w:p>
        </w:tc>
      </w:tr>
      <w:tr w:rsidR="004E78B2" w14:paraId="67FEE3C2" w14:textId="77777777" w:rsidTr="004E78B2">
        <w:trPr>
          <w:trHeight w:val="360"/>
        </w:trPr>
        <w:tc>
          <w:tcPr>
            <w:tcW w:w="3116" w:type="dxa"/>
            <w:vAlign w:val="center"/>
          </w:tcPr>
          <w:p w14:paraId="62198D7B" w14:textId="24494E67" w:rsidR="004E78B2" w:rsidRDefault="004E78B2" w:rsidP="004E78B2">
            <w:pPr>
              <w:spacing w:after="0" w:line="240" w:lineRule="auto"/>
              <w:outlineLvl w:val="0"/>
            </w:pPr>
            <w:r>
              <w:t>10.</w:t>
            </w:r>
          </w:p>
        </w:tc>
        <w:tc>
          <w:tcPr>
            <w:tcW w:w="3117" w:type="dxa"/>
            <w:vAlign w:val="center"/>
          </w:tcPr>
          <w:p w14:paraId="0955868C" w14:textId="77777777" w:rsidR="004E78B2" w:rsidRDefault="004E78B2" w:rsidP="004E78B2">
            <w:pPr>
              <w:spacing w:after="0" w:line="240" w:lineRule="auto"/>
              <w:jc w:val="center"/>
              <w:outlineLvl w:val="0"/>
            </w:pPr>
          </w:p>
        </w:tc>
        <w:tc>
          <w:tcPr>
            <w:tcW w:w="3117" w:type="dxa"/>
            <w:vAlign w:val="center"/>
          </w:tcPr>
          <w:p w14:paraId="31175AB0" w14:textId="77777777" w:rsidR="004E78B2" w:rsidRDefault="004E78B2" w:rsidP="004E78B2">
            <w:pPr>
              <w:spacing w:after="0" w:line="240" w:lineRule="auto"/>
              <w:jc w:val="center"/>
              <w:outlineLvl w:val="0"/>
            </w:pPr>
          </w:p>
        </w:tc>
      </w:tr>
      <w:tr w:rsidR="004E78B2" w14:paraId="6F8EA6F5" w14:textId="77777777" w:rsidTr="004E78B2">
        <w:trPr>
          <w:trHeight w:val="360"/>
        </w:trPr>
        <w:tc>
          <w:tcPr>
            <w:tcW w:w="3116" w:type="dxa"/>
            <w:vAlign w:val="center"/>
          </w:tcPr>
          <w:p w14:paraId="5775D8AE" w14:textId="2B517DB1" w:rsidR="004E78B2" w:rsidRDefault="004E78B2" w:rsidP="004E78B2">
            <w:pPr>
              <w:spacing w:after="0" w:line="240" w:lineRule="auto"/>
              <w:outlineLvl w:val="0"/>
            </w:pPr>
            <w:r>
              <w:t>11.</w:t>
            </w:r>
          </w:p>
        </w:tc>
        <w:tc>
          <w:tcPr>
            <w:tcW w:w="3117" w:type="dxa"/>
            <w:vAlign w:val="center"/>
          </w:tcPr>
          <w:p w14:paraId="5F06693F" w14:textId="77777777" w:rsidR="004E78B2" w:rsidRDefault="004E78B2" w:rsidP="004E78B2">
            <w:pPr>
              <w:spacing w:after="0" w:line="240" w:lineRule="auto"/>
              <w:jc w:val="center"/>
              <w:outlineLvl w:val="0"/>
            </w:pPr>
          </w:p>
        </w:tc>
        <w:tc>
          <w:tcPr>
            <w:tcW w:w="3117" w:type="dxa"/>
            <w:vAlign w:val="center"/>
          </w:tcPr>
          <w:p w14:paraId="14006E28" w14:textId="77777777" w:rsidR="004E78B2" w:rsidRDefault="004E78B2" w:rsidP="004E78B2">
            <w:pPr>
              <w:spacing w:after="0" w:line="240" w:lineRule="auto"/>
              <w:jc w:val="center"/>
              <w:outlineLvl w:val="0"/>
            </w:pPr>
          </w:p>
        </w:tc>
      </w:tr>
      <w:tr w:rsidR="004E78B2" w14:paraId="3EA11EA6" w14:textId="77777777" w:rsidTr="004E78B2">
        <w:trPr>
          <w:trHeight w:val="360"/>
        </w:trPr>
        <w:tc>
          <w:tcPr>
            <w:tcW w:w="3116" w:type="dxa"/>
            <w:vAlign w:val="center"/>
          </w:tcPr>
          <w:p w14:paraId="6DD87F2A" w14:textId="704FB295" w:rsidR="004E78B2" w:rsidRDefault="004E78B2" w:rsidP="004E78B2">
            <w:pPr>
              <w:spacing w:after="0" w:line="240" w:lineRule="auto"/>
              <w:outlineLvl w:val="0"/>
            </w:pPr>
            <w:r>
              <w:t>12.</w:t>
            </w:r>
          </w:p>
        </w:tc>
        <w:tc>
          <w:tcPr>
            <w:tcW w:w="3117" w:type="dxa"/>
            <w:vAlign w:val="center"/>
          </w:tcPr>
          <w:p w14:paraId="25934E2B" w14:textId="77777777" w:rsidR="004E78B2" w:rsidRDefault="004E78B2" w:rsidP="004E78B2">
            <w:pPr>
              <w:spacing w:after="0" w:line="240" w:lineRule="auto"/>
              <w:jc w:val="center"/>
              <w:outlineLvl w:val="0"/>
            </w:pPr>
          </w:p>
        </w:tc>
        <w:tc>
          <w:tcPr>
            <w:tcW w:w="3117" w:type="dxa"/>
            <w:vAlign w:val="center"/>
          </w:tcPr>
          <w:p w14:paraId="1F2A8E48" w14:textId="77777777" w:rsidR="004E78B2" w:rsidRDefault="004E78B2" w:rsidP="004E78B2">
            <w:pPr>
              <w:spacing w:after="0" w:line="240" w:lineRule="auto"/>
              <w:jc w:val="center"/>
              <w:outlineLvl w:val="0"/>
            </w:pPr>
          </w:p>
        </w:tc>
      </w:tr>
      <w:tr w:rsidR="004E78B2" w14:paraId="0F361365" w14:textId="77777777" w:rsidTr="004E78B2">
        <w:trPr>
          <w:trHeight w:val="360"/>
        </w:trPr>
        <w:tc>
          <w:tcPr>
            <w:tcW w:w="3116" w:type="dxa"/>
            <w:vAlign w:val="center"/>
          </w:tcPr>
          <w:p w14:paraId="54572F32" w14:textId="3C8302AD" w:rsidR="004E78B2" w:rsidRDefault="004E78B2" w:rsidP="004E78B2">
            <w:pPr>
              <w:spacing w:after="0" w:line="240" w:lineRule="auto"/>
              <w:outlineLvl w:val="0"/>
            </w:pPr>
            <w:r>
              <w:t>13.</w:t>
            </w:r>
          </w:p>
        </w:tc>
        <w:tc>
          <w:tcPr>
            <w:tcW w:w="3117" w:type="dxa"/>
            <w:vAlign w:val="center"/>
          </w:tcPr>
          <w:p w14:paraId="2FBA853B" w14:textId="77777777" w:rsidR="004E78B2" w:rsidRDefault="004E78B2" w:rsidP="004E78B2">
            <w:pPr>
              <w:spacing w:after="0" w:line="240" w:lineRule="auto"/>
              <w:jc w:val="center"/>
              <w:outlineLvl w:val="0"/>
            </w:pPr>
          </w:p>
        </w:tc>
        <w:tc>
          <w:tcPr>
            <w:tcW w:w="3117" w:type="dxa"/>
            <w:vAlign w:val="center"/>
          </w:tcPr>
          <w:p w14:paraId="2195E9C6" w14:textId="77777777" w:rsidR="004E78B2" w:rsidRDefault="004E78B2" w:rsidP="004E78B2">
            <w:pPr>
              <w:spacing w:after="0" w:line="240" w:lineRule="auto"/>
              <w:jc w:val="center"/>
              <w:outlineLvl w:val="0"/>
            </w:pPr>
          </w:p>
        </w:tc>
      </w:tr>
      <w:tr w:rsidR="004E78B2" w14:paraId="33430452" w14:textId="77777777" w:rsidTr="004E78B2">
        <w:trPr>
          <w:trHeight w:val="360"/>
        </w:trPr>
        <w:tc>
          <w:tcPr>
            <w:tcW w:w="3116" w:type="dxa"/>
            <w:vAlign w:val="center"/>
          </w:tcPr>
          <w:p w14:paraId="75DC0166" w14:textId="090A8D21" w:rsidR="004E78B2" w:rsidRDefault="004E78B2" w:rsidP="004E78B2">
            <w:pPr>
              <w:spacing w:after="0" w:line="240" w:lineRule="auto"/>
              <w:outlineLvl w:val="0"/>
            </w:pPr>
            <w:r>
              <w:t>14.</w:t>
            </w:r>
          </w:p>
        </w:tc>
        <w:tc>
          <w:tcPr>
            <w:tcW w:w="3117" w:type="dxa"/>
            <w:vAlign w:val="center"/>
          </w:tcPr>
          <w:p w14:paraId="142EAEA7" w14:textId="77777777" w:rsidR="004E78B2" w:rsidRDefault="004E78B2" w:rsidP="004E78B2">
            <w:pPr>
              <w:spacing w:after="0" w:line="240" w:lineRule="auto"/>
              <w:jc w:val="center"/>
              <w:outlineLvl w:val="0"/>
            </w:pPr>
          </w:p>
        </w:tc>
        <w:tc>
          <w:tcPr>
            <w:tcW w:w="3117" w:type="dxa"/>
            <w:vAlign w:val="center"/>
          </w:tcPr>
          <w:p w14:paraId="5DEEF53D" w14:textId="77777777" w:rsidR="004E78B2" w:rsidRDefault="004E78B2" w:rsidP="004E78B2">
            <w:pPr>
              <w:spacing w:after="0" w:line="240" w:lineRule="auto"/>
              <w:jc w:val="center"/>
              <w:outlineLvl w:val="0"/>
            </w:pPr>
          </w:p>
        </w:tc>
      </w:tr>
      <w:tr w:rsidR="004E78B2" w14:paraId="0C790DF3" w14:textId="77777777" w:rsidTr="004E78B2">
        <w:trPr>
          <w:trHeight w:val="360"/>
        </w:trPr>
        <w:tc>
          <w:tcPr>
            <w:tcW w:w="3116" w:type="dxa"/>
            <w:vAlign w:val="center"/>
          </w:tcPr>
          <w:p w14:paraId="253B38E6" w14:textId="74D4DC23" w:rsidR="004E78B2" w:rsidRDefault="004E78B2" w:rsidP="004E78B2">
            <w:pPr>
              <w:spacing w:after="0" w:line="240" w:lineRule="auto"/>
              <w:outlineLvl w:val="0"/>
            </w:pPr>
            <w:r>
              <w:t>15.</w:t>
            </w:r>
          </w:p>
        </w:tc>
        <w:tc>
          <w:tcPr>
            <w:tcW w:w="3117" w:type="dxa"/>
            <w:vAlign w:val="center"/>
          </w:tcPr>
          <w:p w14:paraId="6C02965C" w14:textId="77777777" w:rsidR="004E78B2" w:rsidRDefault="004E78B2" w:rsidP="004E78B2">
            <w:pPr>
              <w:spacing w:after="0" w:line="240" w:lineRule="auto"/>
              <w:jc w:val="center"/>
              <w:outlineLvl w:val="0"/>
            </w:pPr>
          </w:p>
        </w:tc>
        <w:tc>
          <w:tcPr>
            <w:tcW w:w="3117" w:type="dxa"/>
            <w:vAlign w:val="center"/>
          </w:tcPr>
          <w:p w14:paraId="3A4F3A36" w14:textId="77777777" w:rsidR="004E78B2" w:rsidRDefault="004E78B2" w:rsidP="004E78B2">
            <w:pPr>
              <w:spacing w:after="0" w:line="240" w:lineRule="auto"/>
              <w:jc w:val="center"/>
              <w:outlineLvl w:val="0"/>
            </w:pPr>
          </w:p>
        </w:tc>
      </w:tr>
      <w:tr w:rsidR="004E78B2" w14:paraId="3C012250" w14:textId="77777777" w:rsidTr="004E78B2">
        <w:trPr>
          <w:trHeight w:val="360"/>
        </w:trPr>
        <w:tc>
          <w:tcPr>
            <w:tcW w:w="3116" w:type="dxa"/>
            <w:vAlign w:val="center"/>
          </w:tcPr>
          <w:p w14:paraId="4099FBE1" w14:textId="250E30EA" w:rsidR="004E78B2" w:rsidRDefault="004E78B2" w:rsidP="004E78B2">
            <w:pPr>
              <w:spacing w:after="0" w:line="240" w:lineRule="auto"/>
              <w:outlineLvl w:val="0"/>
            </w:pPr>
            <w:r>
              <w:t>16.</w:t>
            </w:r>
          </w:p>
        </w:tc>
        <w:tc>
          <w:tcPr>
            <w:tcW w:w="3117" w:type="dxa"/>
            <w:vAlign w:val="center"/>
          </w:tcPr>
          <w:p w14:paraId="6E60AB38" w14:textId="77777777" w:rsidR="004E78B2" w:rsidRDefault="004E78B2" w:rsidP="004E78B2">
            <w:pPr>
              <w:spacing w:after="0" w:line="240" w:lineRule="auto"/>
              <w:jc w:val="center"/>
              <w:outlineLvl w:val="0"/>
            </w:pPr>
          </w:p>
        </w:tc>
        <w:tc>
          <w:tcPr>
            <w:tcW w:w="3117" w:type="dxa"/>
            <w:vAlign w:val="center"/>
          </w:tcPr>
          <w:p w14:paraId="0D95844C" w14:textId="77777777" w:rsidR="004E78B2" w:rsidRDefault="004E78B2" w:rsidP="004E78B2">
            <w:pPr>
              <w:spacing w:after="0" w:line="240" w:lineRule="auto"/>
              <w:jc w:val="center"/>
              <w:outlineLvl w:val="0"/>
            </w:pPr>
          </w:p>
        </w:tc>
      </w:tr>
      <w:tr w:rsidR="004E78B2" w14:paraId="034C50D3" w14:textId="77777777" w:rsidTr="004E78B2">
        <w:trPr>
          <w:trHeight w:val="360"/>
        </w:trPr>
        <w:tc>
          <w:tcPr>
            <w:tcW w:w="3116" w:type="dxa"/>
            <w:vAlign w:val="center"/>
          </w:tcPr>
          <w:p w14:paraId="0D290233" w14:textId="2C7740C6" w:rsidR="004E78B2" w:rsidRDefault="004E78B2" w:rsidP="004E78B2">
            <w:pPr>
              <w:spacing w:after="0" w:line="240" w:lineRule="auto"/>
              <w:outlineLvl w:val="0"/>
            </w:pPr>
            <w:r>
              <w:t>17.</w:t>
            </w:r>
          </w:p>
        </w:tc>
        <w:tc>
          <w:tcPr>
            <w:tcW w:w="3117" w:type="dxa"/>
            <w:vAlign w:val="center"/>
          </w:tcPr>
          <w:p w14:paraId="7946252E" w14:textId="77777777" w:rsidR="004E78B2" w:rsidRDefault="004E78B2" w:rsidP="004E78B2">
            <w:pPr>
              <w:spacing w:after="0" w:line="240" w:lineRule="auto"/>
              <w:jc w:val="center"/>
              <w:outlineLvl w:val="0"/>
            </w:pPr>
          </w:p>
        </w:tc>
        <w:tc>
          <w:tcPr>
            <w:tcW w:w="3117" w:type="dxa"/>
            <w:vAlign w:val="center"/>
          </w:tcPr>
          <w:p w14:paraId="130D60EE" w14:textId="77777777" w:rsidR="004E78B2" w:rsidRDefault="004E78B2" w:rsidP="004E78B2">
            <w:pPr>
              <w:spacing w:after="0" w:line="240" w:lineRule="auto"/>
              <w:jc w:val="center"/>
              <w:outlineLvl w:val="0"/>
            </w:pPr>
          </w:p>
        </w:tc>
      </w:tr>
      <w:tr w:rsidR="004E78B2" w14:paraId="6811495E" w14:textId="77777777" w:rsidTr="004E78B2">
        <w:trPr>
          <w:trHeight w:val="360"/>
        </w:trPr>
        <w:tc>
          <w:tcPr>
            <w:tcW w:w="3116" w:type="dxa"/>
            <w:vAlign w:val="center"/>
          </w:tcPr>
          <w:p w14:paraId="3E44E8EB" w14:textId="75FCB582" w:rsidR="004E78B2" w:rsidRDefault="004E78B2" w:rsidP="004E78B2">
            <w:pPr>
              <w:spacing w:after="0" w:line="240" w:lineRule="auto"/>
              <w:outlineLvl w:val="0"/>
            </w:pPr>
            <w:r>
              <w:t>18.</w:t>
            </w:r>
          </w:p>
        </w:tc>
        <w:tc>
          <w:tcPr>
            <w:tcW w:w="3117" w:type="dxa"/>
            <w:vAlign w:val="center"/>
          </w:tcPr>
          <w:p w14:paraId="74A8650C" w14:textId="77777777" w:rsidR="004E78B2" w:rsidRDefault="004E78B2" w:rsidP="004E78B2">
            <w:pPr>
              <w:spacing w:after="0" w:line="240" w:lineRule="auto"/>
              <w:jc w:val="center"/>
              <w:outlineLvl w:val="0"/>
            </w:pPr>
          </w:p>
        </w:tc>
        <w:tc>
          <w:tcPr>
            <w:tcW w:w="3117" w:type="dxa"/>
            <w:vAlign w:val="center"/>
          </w:tcPr>
          <w:p w14:paraId="7B3980DB" w14:textId="77777777" w:rsidR="004E78B2" w:rsidRDefault="004E78B2" w:rsidP="004E78B2">
            <w:pPr>
              <w:spacing w:after="0" w:line="240" w:lineRule="auto"/>
              <w:jc w:val="center"/>
              <w:outlineLvl w:val="0"/>
            </w:pPr>
          </w:p>
        </w:tc>
      </w:tr>
      <w:tr w:rsidR="004E78B2" w14:paraId="661EAAB0" w14:textId="77777777" w:rsidTr="004E78B2">
        <w:trPr>
          <w:trHeight w:val="360"/>
        </w:trPr>
        <w:tc>
          <w:tcPr>
            <w:tcW w:w="3116" w:type="dxa"/>
            <w:vAlign w:val="center"/>
          </w:tcPr>
          <w:p w14:paraId="0D315A84" w14:textId="1113D5E4" w:rsidR="004E78B2" w:rsidRDefault="004E78B2" w:rsidP="004E78B2">
            <w:pPr>
              <w:spacing w:after="0" w:line="240" w:lineRule="auto"/>
              <w:outlineLvl w:val="0"/>
            </w:pPr>
            <w:r>
              <w:t>19.</w:t>
            </w:r>
          </w:p>
        </w:tc>
        <w:tc>
          <w:tcPr>
            <w:tcW w:w="3117" w:type="dxa"/>
            <w:vAlign w:val="center"/>
          </w:tcPr>
          <w:p w14:paraId="396A4050" w14:textId="77777777" w:rsidR="004E78B2" w:rsidRDefault="004E78B2" w:rsidP="004E78B2">
            <w:pPr>
              <w:spacing w:after="0" w:line="240" w:lineRule="auto"/>
              <w:jc w:val="center"/>
              <w:outlineLvl w:val="0"/>
            </w:pPr>
          </w:p>
        </w:tc>
        <w:tc>
          <w:tcPr>
            <w:tcW w:w="3117" w:type="dxa"/>
            <w:vAlign w:val="center"/>
          </w:tcPr>
          <w:p w14:paraId="3C32060B" w14:textId="77777777" w:rsidR="004E78B2" w:rsidRDefault="004E78B2" w:rsidP="004E78B2">
            <w:pPr>
              <w:spacing w:after="0" w:line="240" w:lineRule="auto"/>
              <w:jc w:val="center"/>
              <w:outlineLvl w:val="0"/>
            </w:pPr>
          </w:p>
        </w:tc>
      </w:tr>
      <w:tr w:rsidR="004E78B2" w14:paraId="26F1B788" w14:textId="77777777" w:rsidTr="004E78B2">
        <w:trPr>
          <w:trHeight w:val="360"/>
        </w:trPr>
        <w:tc>
          <w:tcPr>
            <w:tcW w:w="3116" w:type="dxa"/>
            <w:vAlign w:val="center"/>
          </w:tcPr>
          <w:p w14:paraId="0A56C239" w14:textId="4101491F" w:rsidR="004E78B2" w:rsidRDefault="004E78B2" w:rsidP="004E78B2">
            <w:pPr>
              <w:spacing w:after="0" w:line="240" w:lineRule="auto"/>
              <w:outlineLvl w:val="0"/>
            </w:pPr>
            <w:r>
              <w:t>20.</w:t>
            </w:r>
          </w:p>
        </w:tc>
        <w:tc>
          <w:tcPr>
            <w:tcW w:w="3117" w:type="dxa"/>
            <w:vAlign w:val="center"/>
          </w:tcPr>
          <w:p w14:paraId="3D65BBC8" w14:textId="77777777" w:rsidR="004E78B2" w:rsidRDefault="004E78B2" w:rsidP="004E78B2">
            <w:pPr>
              <w:spacing w:after="0" w:line="240" w:lineRule="auto"/>
              <w:jc w:val="center"/>
              <w:outlineLvl w:val="0"/>
            </w:pPr>
          </w:p>
        </w:tc>
        <w:tc>
          <w:tcPr>
            <w:tcW w:w="3117" w:type="dxa"/>
            <w:vAlign w:val="center"/>
          </w:tcPr>
          <w:p w14:paraId="02E1AE8B" w14:textId="77777777" w:rsidR="004E78B2" w:rsidRDefault="004E78B2" w:rsidP="004E78B2">
            <w:pPr>
              <w:spacing w:after="0" w:line="240" w:lineRule="auto"/>
              <w:jc w:val="center"/>
              <w:outlineLvl w:val="0"/>
            </w:pPr>
          </w:p>
        </w:tc>
      </w:tr>
      <w:tr w:rsidR="004E78B2" w14:paraId="218F0F00" w14:textId="77777777" w:rsidTr="004E78B2">
        <w:trPr>
          <w:trHeight w:val="360"/>
        </w:trPr>
        <w:tc>
          <w:tcPr>
            <w:tcW w:w="3116" w:type="dxa"/>
            <w:vAlign w:val="center"/>
          </w:tcPr>
          <w:p w14:paraId="472838C2" w14:textId="2039DC6E" w:rsidR="004E78B2" w:rsidRDefault="00AD4896" w:rsidP="004E78B2">
            <w:pPr>
              <w:spacing w:after="0" w:line="240" w:lineRule="auto"/>
              <w:outlineLvl w:val="0"/>
            </w:pPr>
            <w:r>
              <w:t>Sum</w:t>
            </w:r>
            <w:r w:rsidR="004E78B2">
              <w:t xml:space="preserve"> = </w:t>
            </w:r>
            <w:bookmarkStart w:id="0" w:name="_GoBack"/>
            <w:bookmarkEnd w:id="0"/>
          </w:p>
        </w:tc>
        <w:tc>
          <w:tcPr>
            <w:tcW w:w="3117" w:type="dxa"/>
            <w:vAlign w:val="center"/>
          </w:tcPr>
          <w:p w14:paraId="6D1644B0" w14:textId="77777777" w:rsidR="004E78B2" w:rsidRDefault="004E78B2" w:rsidP="004E78B2">
            <w:pPr>
              <w:spacing w:after="0" w:line="240" w:lineRule="auto"/>
              <w:jc w:val="center"/>
              <w:outlineLvl w:val="0"/>
            </w:pPr>
          </w:p>
        </w:tc>
        <w:tc>
          <w:tcPr>
            <w:tcW w:w="3117" w:type="dxa"/>
            <w:vAlign w:val="center"/>
          </w:tcPr>
          <w:p w14:paraId="0A560874" w14:textId="77DF94CA" w:rsidR="004E78B2" w:rsidRDefault="004E78B2" w:rsidP="004E78B2">
            <w:pPr>
              <w:spacing w:after="0" w:line="240" w:lineRule="auto"/>
              <w:outlineLvl w:val="0"/>
            </w:pPr>
            <w:r>
              <w:t xml:space="preserve">Sum = </w:t>
            </w:r>
          </w:p>
        </w:tc>
      </w:tr>
      <w:tr w:rsidR="004E78B2" w14:paraId="5E237386" w14:textId="77777777" w:rsidTr="004E78B2">
        <w:trPr>
          <w:trHeight w:val="360"/>
        </w:trPr>
        <w:tc>
          <w:tcPr>
            <w:tcW w:w="3116" w:type="dxa"/>
            <w:vAlign w:val="center"/>
          </w:tcPr>
          <w:p w14:paraId="629F1C4C" w14:textId="7AC606CA" w:rsidR="004E78B2" w:rsidRDefault="004E78B2" w:rsidP="004E78B2">
            <w:pPr>
              <w:spacing w:after="0" w:line="240" w:lineRule="auto"/>
              <w:outlineLvl w:val="0"/>
            </w:pPr>
            <w:r>
              <w:t>Mean =</w:t>
            </w:r>
          </w:p>
        </w:tc>
        <w:tc>
          <w:tcPr>
            <w:tcW w:w="3117" w:type="dxa"/>
            <w:vAlign w:val="center"/>
          </w:tcPr>
          <w:p w14:paraId="0D0D6A93" w14:textId="77777777" w:rsidR="004E78B2" w:rsidRDefault="004E78B2" w:rsidP="004E78B2">
            <w:pPr>
              <w:spacing w:after="0" w:line="240" w:lineRule="auto"/>
              <w:jc w:val="center"/>
              <w:outlineLvl w:val="0"/>
            </w:pPr>
          </w:p>
        </w:tc>
        <w:tc>
          <w:tcPr>
            <w:tcW w:w="3117" w:type="dxa"/>
            <w:vAlign w:val="center"/>
          </w:tcPr>
          <w:p w14:paraId="56BE5082" w14:textId="77777777" w:rsidR="004E78B2" w:rsidRDefault="004E78B2" w:rsidP="004E78B2">
            <w:pPr>
              <w:spacing w:after="0" w:line="240" w:lineRule="auto"/>
              <w:jc w:val="center"/>
              <w:outlineLvl w:val="0"/>
            </w:pPr>
          </w:p>
        </w:tc>
      </w:tr>
    </w:tbl>
    <w:p w14:paraId="6AA77398" w14:textId="77777777" w:rsidR="004E78B2" w:rsidRDefault="004E78B2" w:rsidP="00EB0768">
      <w:pPr>
        <w:spacing w:after="0" w:line="240" w:lineRule="auto"/>
        <w:jc w:val="both"/>
        <w:outlineLvl w:val="0"/>
      </w:pPr>
    </w:p>
    <w:p w14:paraId="3988D84A" w14:textId="77777777" w:rsidR="009400F3" w:rsidRDefault="009400F3" w:rsidP="00EB0768">
      <w:pPr>
        <w:spacing w:after="0" w:line="240" w:lineRule="auto"/>
        <w:jc w:val="both"/>
        <w:outlineLvl w:val="0"/>
      </w:pPr>
    </w:p>
    <w:p w14:paraId="2C12A74C" w14:textId="01B71A50" w:rsidR="004E78B2" w:rsidRDefault="004E78B2" w:rsidP="00EB0768">
      <w:pPr>
        <w:spacing w:after="0" w:line="240" w:lineRule="auto"/>
        <w:jc w:val="both"/>
        <w:outlineLvl w:val="0"/>
      </w:pPr>
      <w:r>
        <w:t>Table 2.</w:t>
      </w:r>
    </w:p>
    <w:tbl>
      <w:tblPr>
        <w:tblStyle w:val="TableGrid"/>
        <w:tblW w:w="0" w:type="auto"/>
        <w:tblLook w:val="04A0" w:firstRow="1" w:lastRow="0" w:firstColumn="1" w:lastColumn="0" w:noHBand="0" w:noVBand="1"/>
      </w:tblPr>
      <w:tblGrid>
        <w:gridCol w:w="4675"/>
        <w:gridCol w:w="4675"/>
      </w:tblGrid>
      <w:tr w:rsidR="004E78B2" w14:paraId="2B453BE4" w14:textId="77777777" w:rsidTr="009400F3">
        <w:trPr>
          <w:trHeight w:val="360"/>
        </w:trPr>
        <w:tc>
          <w:tcPr>
            <w:tcW w:w="4675" w:type="dxa"/>
            <w:vAlign w:val="center"/>
          </w:tcPr>
          <w:p w14:paraId="5090AC6C" w14:textId="5EEACF77" w:rsidR="004E78B2" w:rsidRDefault="004E78B2" w:rsidP="004E78B2">
            <w:pPr>
              <w:spacing w:after="0" w:line="240" w:lineRule="auto"/>
              <w:jc w:val="center"/>
              <w:outlineLvl w:val="0"/>
            </w:pPr>
            <w:r>
              <w:t>One standard deviation</w:t>
            </w:r>
          </w:p>
        </w:tc>
        <w:tc>
          <w:tcPr>
            <w:tcW w:w="4675" w:type="dxa"/>
            <w:vAlign w:val="center"/>
          </w:tcPr>
          <w:p w14:paraId="5933976E" w14:textId="7C55BDED" w:rsidR="004E78B2" w:rsidRDefault="004E78B2" w:rsidP="004E78B2">
            <w:pPr>
              <w:spacing w:after="0" w:line="240" w:lineRule="auto"/>
              <w:outlineLvl w:val="0"/>
            </w:pPr>
            <w:r>
              <w:t xml:space="preserve">                           = </w:t>
            </w:r>
            <w:r>
              <w:sym w:font="Symbol" w:char="F0B1"/>
            </w:r>
            <w:r>
              <w:t xml:space="preserve">                             mg/</w:t>
            </w:r>
            <w:proofErr w:type="spellStart"/>
            <w:r>
              <w:t>dL</w:t>
            </w:r>
            <w:proofErr w:type="spellEnd"/>
            <w:r>
              <w:t xml:space="preserve">         </w:t>
            </w:r>
          </w:p>
        </w:tc>
      </w:tr>
      <w:tr w:rsidR="004E78B2" w14:paraId="79BCB59C" w14:textId="77777777" w:rsidTr="009400F3">
        <w:trPr>
          <w:trHeight w:val="360"/>
        </w:trPr>
        <w:tc>
          <w:tcPr>
            <w:tcW w:w="4675" w:type="dxa"/>
            <w:vAlign w:val="center"/>
          </w:tcPr>
          <w:p w14:paraId="1A176702" w14:textId="71260475" w:rsidR="004E78B2" w:rsidRDefault="004E78B2" w:rsidP="004E78B2">
            <w:pPr>
              <w:spacing w:after="0" w:line="240" w:lineRule="auto"/>
              <w:jc w:val="center"/>
              <w:outlineLvl w:val="0"/>
            </w:pPr>
            <w:r>
              <w:t>Two standard deviations</w:t>
            </w:r>
          </w:p>
        </w:tc>
        <w:tc>
          <w:tcPr>
            <w:tcW w:w="4675" w:type="dxa"/>
            <w:vAlign w:val="center"/>
          </w:tcPr>
          <w:p w14:paraId="0ED76EA7" w14:textId="10BD3144" w:rsidR="004E78B2" w:rsidRDefault="004E78B2" w:rsidP="004E78B2">
            <w:pPr>
              <w:spacing w:after="0" w:line="240" w:lineRule="auto"/>
              <w:outlineLvl w:val="0"/>
            </w:pPr>
            <w:r>
              <w:t xml:space="preserve">                           = </w:t>
            </w:r>
            <w:r>
              <w:sym w:font="Symbol" w:char="F0B1"/>
            </w:r>
            <w:r>
              <w:t xml:space="preserve">                             mg/</w:t>
            </w:r>
            <w:proofErr w:type="spellStart"/>
            <w:r>
              <w:t>dL</w:t>
            </w:r>
            <w:proofErr w:type="spellEnd"/>
            <w:r>
              <w:t xml:space="preserve">         </w:t>
            </w:r>
          </w:p>
        </w:tc>
      </w:tr>
      <w:tr w:rsidR="004E78B2" w14:paraId="7BBE52FE" w14:textId="77777777" w:rsidTr="009400F3">
        <w:trPr>
          <w:trHeight w:val="360"/>
        </w:trPr>
        <w:tc>
          <w:tcPr>
            <w:tcW w:w="4675" w:type="dxa"/>
            <w:vAlign w:val="center"/>
          </w:tcPr>
          <w:p w14:paraId="579023AC" w14:textId="50B639E5" w:rsidR="004E78B2" w:rsidRDefault="004E78B2" w:rsidP="004E78B2">
            <w:pPr>
              <w:spacing w:after="0" w:line="240" w:lineRule="auto"/>
              <w:jc w:val="center"/>
              <w:outlineLvl w:val="0"/>
            </w:pPr>
            <w:r>
              <w:t>Three standard deviations</w:t>
            </w:r>
          </w:p>
        </w:tc>
        <w:tc>
          <w:tcPr>
            <w:tcW w:w="4675" w:type="dxa"/>
            <w:vAlign w:val="center"/>
          </w:tcPr>
          <w:p w14:paraId="4FB55D04" w14:textId="4517AC75" w:rsidR="004E78B2" w:rsidRDefault="004E78B2" w:rsidP="004E78B2">
            <w:pPr>
              <w:spacing w:after="0" w:line="240" w:lineRule="auto"/>
              <w:outlineLvl w:val="0"/>
            </w:pPr>
            <w:r>
              <w:t xml:space="preserve">                           = </w:t>
            </w:r>
            <w:r>
              <w:sym w:font="Symbol" w:char="F0B1"/>
            </w:r>
            <w:r>
              <w:t xml:space="preserve">                             mg/</w:t>
            </w:r>
            <w:proofErr w:type="spellStart"/>
            <w:r>
              <w:t>dL</w:t>
            </w:r>
            <w:proofErr w:type="spellEnd"/>
            <w:r>
              <w:t xml:space="preserve">         </w:t>
            </w:r>
          </w:p>
        </w:tc>
      </w:tr>
      <w:tr w:rsidR="004E78B2" w14:paraId="7D25CE5F" w14:textId="77777777" w:rsidTr="009400F3">
        <w:trPr>
          <w:trHeight w:val="360"/>
        </w:trPr>
        <w:tc>
          <w:tcPr>
            <w:tcW w:w="4675" w:type="dxa"/>
            <w:vAlign w:val="center"/>
          </w:tcPr>
          <w:p w14:paraId="4F82D3BB" w14:textId="79D7DEFA" w:rsidR="004E78B2" w:rsidRDefault="004E78B2" w:rsidP="004E78B2">
            <w:pPr>
              <w:spacing w:after="0" w:line="240" w:lineRule="auto"/>
              <w:jc w:val="center"/>
              <w:outlineLvl w:val="0"/>
            </w:pPr>
            <w:r>
              <w:t>Range of acceptable limits</w:t>
            </w:r>
          </w:p>
        </w:tc>
        <w:tc>
          <w:tcPr>
            <w:tcW w:w="4675" w:type="dxa"/>
            <w:vAlign w:val="center"/>
          </w:tcPr>
          <w:p w14:paraId="690197B4" w14:textId="383FEB88" w:rsidR="004E78B2" w:rsidRDefault="004E78B2" w:rsidP="004E78B2">
            <w:pPr>
              <w:spacing w:after="0" w:line="240" w:lineRule="auto"/>
              <w:outlineLvl w:val="0"/>
            </w:pPr>
            <w:r>
              <w:t xml:space="preserve">                           = </w:t>
            </w:r>
            <w:r>
              <w:sym w:font="Symbol" w:char="F0B1"/>
            </w:r>
            <w:r>
              <w:t xml:space="preserve">                             mg/</w:t>
            </w:r>
            <w:proofErr w:type="spellStart"/>
            <w:r>
              <w:t>dL</w:t>
            </w:r>
            <w:proofErr w:type="spellEnd"/>
            <w:r>
              <w:t xml:space="preserve">         </w:t>
            </w:r>
          </w:p>
        </w:tc>
      </w:tr>
      <w:tr w:rsidR="004E78B2" w14:paraId="1D8E019D" w14:textId="77777777" w:rsidTr="009400F3">
        <w:trPr>
          <w:trHeight w:val="360"/>
        </w:trPr>
        <w:tc>
          <w:tcPr>
            <w:tcW w:w="4675" w:type="dxa"/>
            <w:vAlign w:val="center"/>
          </w:tcPr>
          <w:p w14:paraId="2E6B07A0" w14:textId="69922663" w:rsidR="004E78B2" w:rsidRDefault="004E78B2" w:rsidP="004E78B2">
            <w:pPr>
              <w:spacing w:after="0" w:line="240" w:lineRule="auto"/>
              <w:jc w:val="center"/>
              <w:outlineLvl w:val="0"/>
            </w:pPr>
            <w:r>
              <w:t>Upper acceptable limit</w:t>
            </w:r>
          </w:p>
        </w:tc>
        <w:tc>
          <w:tcPr>
            <w:tcW w:w="4675" w:type="dxa"/>
            <w:vAlign w:val="center"/>
          </w:tcPr>
          <w:p w14:paraId="5B105B5E" w14:textId="073B90E2" w:rsidR="004E78B2" w:rsidRDefault="004E78B2" w:rsidP="004E78B2">
            <w:pPr>
              <w:spacing w:after="0" w:line="240" w:lineRule="auto"/>
              <w:outlineLvl w:val="0"/>
            </w:pPr>
            <w:r>
              <w:t xml:space="preserve">                           = </w:t>
            </w:r>
            <w:r>
              <w:sym w:font="Symbol" w:char="F0B1"/>
            </w:r>
            <w:r>
              <w:t xml:space="preserve">                             mg/</w:t>
            </w:r>
            <w:proofErr w:type="spellStart"/>
            <w:r>
              <w:t>dL</w:t>
            </w:r>
            <w:proofErr w:type="spellEnd"/>
            <w:r>
              <w:t xml:space="preserve">         </w:t>
            </w:r>
          </w:p>
        </w:tc>
      </w:tr>
      <w:tr w:rsidR="004E78B2" w14:paraId="531ED5A3" w14:textId="77777777" w:rsidTr="009400F3">
        <w:trPr>
          <w:trHeight w:val="360"/>
        </w:trPr>
        <w:tc>
          <w:tcPr>
            <w:tcW w:w="4675" w:type="dxa"/>
            <w:vAlign w:val="center"/>
          </w:tcPr>
          <w:p w14:paraId="6BE09D0E" w14:textId="26D790B0" w:rsidR="004E78B2" w:rsidRDefault="004E78B2" w:rsidP="004E78B2">
            <w:pPr>
              <w:spacing w:after="0" w:line="240" w:lineRule="auto"/>
              <w:jc w:val="center"/>
              <w:outlineLvl w:val="0"/>
            </w:pPr>
            <w:r>
              <w:t>Lower acceptable limit</w:t>
            </w:r>
          </w:p>
        </w:tc>
        <w:tc>
          <w:tcPr>
            <w:tcW w:w="4675" w:type="dxa"/>
            <w:vAlign w:val="center"/>
          </w:tcPr>
          <w:p w14:paraId="22F604B2" w14:textId="1331E4BA" w:rsidR="004E78B2" w:rsidRDefault="004E78B2" w:rsidP="004E78B2">
            <w:pPr>
              <w:spacing w:after="0" w:line="240" w:lineRule="auto"/>
              <w:outlineLvl w:val="0"/>
            </w:pPr>
            <w:r>
              <w:t xml:space="preserve">                           = </w:t>
            </w:r>
            <w:r>
              <w:sym w:font="Symbol" w:char="F0B1"/>
            </w:r>
            <w:r>
              <w:t xml:space="preserve">                             mg/</w:t>
            </w:r>
            <w:proofErr w:type="spellStart"/>
            <w:r>
              <w:t>dL</w:t>
            </w:r>
            <w:proofErr w:type="spellEnd"/>
            <w:r>
              <w:t xml:space="preserve">         </w:t>
            </w:r>
          </w:p>
        </w:tc>
      </w:tr>
      <w:tr w:rsidR="004E78B2" w14:paraId="5725C45C" w14:textId="77777777" w:rsidTr="009400F3">
        <w:trPr>
          <w:trHeight w:val="360"/>
        </w:trPr>
        <w:tc>
          <w:tcPr>
            <w:tcW w:w="4675" w:type="dxa"/>
            <w:vAlign w:val="center"/>
          </w:tcPr>
          <w:p w14:paraId="60F6B829" w14:textId="27EC9124" w:rsidR="004E78B2" w:rsidRDefault="009400F3" w:rsidP="004E78B2">
            <w:pPr>
              <w:spacing w:after="0" w:line="240" w:lineRule="auto"/>
              <w:jc w:val="center"/>
              <w:outlineLvl w:val="0"/>
            </w:pPr>
            <w:r>
              <w:t>Coefficient of variation</w:t>
            </w:r>
          </w:p>
        </w:tc>
        <w:tc>
          <w:tcPr>
            <w:tcW w:w="4675" w:type="dxa"/>
            <w:vAlign w:val="center"/>
          </w:tcPr>
          <w:p w14:paraId="7403F6F3" w14:textId="15E36C16" w:rsidR="004E78B2" w:rsidRDefault="004E78B2" w:rsidP="004E78B2">
            <w:pPr>
              <w:spacing w:after="0" w:line="240" w:lineRule="auto"/>
              <w:outlineLvl w:val="0"/>
            </w:pPr>
            <w:r>
              <w:t xml:space="preserve">                                                                  %</w:t>
            </w:r>
          </w:p>
        </w:tc>
      </w:tr>
    </w:tbl>
    <w:p w14:paraId="62A8D318" w14:textId="77777777" w:rsidR="004E78B2" w:rsidRDefault="004E78B2" w:rsidP="00EB0768">
      <w:pPr>
        <w:spacing w:after="0" w:line="240" w:lineRule="auto"/>
        <w:jc w:val="both"/>
        <w:outlineLvl w:val="0"/>
      </w:pPr>
    </w:p>
    <w:sectPr w:rsidR="004E78B2" w:rsidSect="00F30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768"/>
    <w:rsid w:val="000038F2"/>
    <w:rsid w:val="00070416"/>
    <w:rsid w:val="000F4B4E"/>
    <w:rsid w:val="001147DD"/>
    <w:rsid w:val="001A1439"/>
    <w:rsid w:val="00336531"/>
    <w:rsid w:val="00390C95"/>
    <w:rsid w:val="003A4DBB"/>
    <w:rsid w:val="004A05FD"/>
    <w:rsid w:val="004A2B80"/>
    <w:rsid w:val="004E78B2"/>
    <w:rsid w:val="00562065"/>
    <w:rsid w:val="005875E2"/>
    <w:rsid w:val="005A31A5"/>
    <w:rsid w:val="00626A01"/>
    <w:rsid w:val="006651F0"/>
    <w:rsid w:val="006E23DD"/>
    <w:rsid w:val="00796D8E"/>
    <w:rsid w:val="00886D98"/>
    <w:rsid w:val="0089690A"/>
    <w:rsid w:val="00897C76"/>
    <w:rsid w:val="009400F3"/>
    <w:rsid w:val="00965D85"/>
    <w:rsid w:val="00A62B12"/>
    <w:rsid w:val="00AD4896"/>
    <w:rsid w:val="00BB624A"/>
    <w:rsid w:val="00BC1042"/>
    <w:rsid w:val="00BD6D7C"/>
    <w:rsid w:val="00C10014"/>
    <w:rsid w:val="00C97EF7"/>
    <w:rsid w:val="00E14084"/>
    <w:rsid w:val="00E509E4"/>
    <w:rsid w:val="00EB0768"/>
    <w:rsid w:val="00EB475B"/>
    <w:rsid w:val="00F30508"/>
    <w:rsid w:val="00F3096A"/>
    <w:rsid w:val="00F8299A"/>
    <w:rsid w:val="00F924C5"/>
    <w:rsid w:val="00FB1B6D"/>
    <w:rsid w:val="00FE7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50A2A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0768"/>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409</Words>
  <Characters>2222</Characters>
  <Application>Microsoft Office Word</Application>
  <DocSecurity>0</DocSecurity>
  <Lines>74</Lines>
  <Paragraphs>31</Paragraphs>
  <ScaleCrop>false</ScaleCrop>
  <HeadingPairs>
    <vt:vector size="4" baseType="variant">
      <vt:variant>
        <vt:lpstr>Title</vt:lpstr>
      </vt:variant>
      <vt:variant>
        <vt:i4>1</vt:i4>
      </vt:variant>
      <vt:variant>
        <vt:lpstr>Headings</vt:lpstr>
      </vt:variant>
      <vt:variant>
        <vt:i4>36</vt:i4>
      </vt:variant>
    </vt:vector>
  </HeadingPairs>
  <TitlesOfParts>
    <vt:vector size="37" baseType="lpstr">
      <vt:lpstr/>
      <vt:lpstr>Name________________________________ Period _____________ Date ________________</vt:lpstr>
      <vt:lpstr>Lesson 2: </vt:lpstr>
      <vt:lpstr>Doing the Science </vt:lpstr>
      <vt:lpstr>1.	Open the Quality Control simulation. </vt:lpstr>
      <vt:lpstr>2. 	Select the Practice or Test Mode as directed by your professor.</vt:lpstr>
      <vt:lpstr>3. 	Select the “Analysis” button on the screen.</vt:lpstr>
      <vt:lpstr>4.	Select and move the rack of test tubes to the Chemical Analyzer on the right </vt:lpstr>
      <vt:lpstr>5.	Select the “Close” button to close the lid and then select the “Start” button</vt:lpstr>
      <vt:lpstr>6.	Note and record in table 1 the analyte type, lot number, and the 20 values.</vt:lpstr>
      <vt:lpstr>7.	Calculate and enter in table 1 the sum and mean of the values.</vt:lpstr>
      <vt:lpstr>8.	Calculate and enter in table 1 the mean difference and mean difference square</vt:lpstr>
      <vt:lpstr>9.	Calculate and enter in table 1 the sum of the mean differences squared.</vt:lpstr>
      <vt:lpstr>10.	Calculate and enter the values for table 2.</vt:lpstr>
      <vt:lpstr>11.	Select the “Check Answers” or “Submit Answers” button to have your responses</vt:lpstr>
      <vt:lpstr/>
      <vt:lpstr/>
      <vt:lpstr/>
      <vt:lpstr>Do You Understand?</vt:lpstr>
      <vt:lpstr>1.	Name one benefit and one deficiency of using an unassayed chemical control.</vt:lpstr>
      <vt:lpstr/>
      <vt:lpstr/>
      <vt:lpstr/>
      <vt:lpstr/>
      <vt:lpstr/>
      <vt:lpstr/>
      <vt:lpstr/>
      <vt:lpstr>2.	Thirty samples for glucose testing were run and the mean was found to be 96 m</vt:lpstr>
      <vt:lpstr/>
      <vt:lpstr/>
      <vt:lpstr/>
      <vt:lpstr/>
      <vt:lpstr>Table 1. 	Analyte = 					Lot # =</vt:lpstr>
      <vt:lpstr/>
      <vt:lpstr/>
      <vt:lpstr>Table 2.</vt: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Ledbetter</dc:creator>
  <cp:keywords/>
  <dc:description/>
  <cp:lastModifiedBy>Microsoft Office User</cp:lastModifiedBy>
  <cp:revision>10</cp:revision>
  <cp:lastPrinted>2018-09-06T17:39:00Z</cp:lastPrinted>
  <dcterms:created xsi:type="dcterms:W3CDTF">2018-08-17T16:53:00Z</dcterms:created>
  <dcterms:modified xsi:type="dcterms:W3CDTF">2018-09-06T17:40:00Z</dcterms:modified>
</cp:coreProperties>
</file>